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400"/>
        <w:gridCol w:w="1600"/>
        <w:gridCol w:w="180"/>
        <w:gridCol w:w="1820"/>
        <w:gridCol w:w="200"/>
        <w:gridCol w:w="2580"/>
        <w:gridCol w:w="2220"/>
        <w:gridCol w:w="7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32"/>
                <w:b w:val="true"/>
              </w:rPr>
              <w:t xml:space="preserve">富滇银行净值型理财计划净值公告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480"/>
              <w:spacing w:lineRule="auto" w:line="360" w:after="0" w:before="0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根据产品说明书有关约定，现将我行净值型理财计划估值日（2026年6月12日）净值公告如下：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8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产品代码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单位净值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理财份额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2"/>
              </w:rPr>
              <w:t xml:space="preserve">产品净资产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FX2424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1.0712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59,213,000.00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63,428,122.20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FX2425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1.0651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100,000,000.00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106,514,861.96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FX2437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1.0513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16,542,000.00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17,390,391.35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FX2504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1.0396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68,060,000.00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70,755,480.76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FX2516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1.0379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32,200,000.00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33,420,908.67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FX2518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1.0331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112,380,000.00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116,099,917.35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FX2519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1.0281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32,030,000.00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32,930,256.66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1.0245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23,257,000.00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23,827,469.78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1.0234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16,819,000.00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17,212,889.74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1.0248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63,700,000.00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65,281,143.36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1.0252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15,720,000.00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16,116,453.86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FX2529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1.0231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39,500,000.00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40,410,629.10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1.0224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9,080,000.00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9,283,335.13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1.0206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36,424,000.00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37,176,010.36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1.0256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71,459,000.00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73,289,023.14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1.0224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41,782,000.00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42,718,183.97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FX2539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1.0223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50,000,000.00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51,113,141.67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1.021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47,198,000.00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48,189,318.23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1.0187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19,031,000.00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19,386,225.12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65,744,000.00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66,992,223.91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1.0165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73,742,000.00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74,956,278.78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118,884,000.00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120,732,750.28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1.0149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100,533,000.00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102,035,506.97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83,880,000.00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85,169,127.23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1.0179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40,160,000.00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40,877,605.77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1.0176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45,934,000.00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46,740,495.59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FX2549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147,115,000.00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149,314,779.38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149,471,000.00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151,759,055.14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50,398,000.00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51,156,221.00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1.0119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41,227,000.00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41,716,584.67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1.0112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50,477,000.00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51,042,222.10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1.0114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299,990,000.00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303,410,815.93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1.0103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80,145,000.00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80,971,632.80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1.0105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72,220,000.00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72,979,040.01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44,713,000.00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45,389,942.23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1.0149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32,001,000.00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32,476,566.24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FX2559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32,860,000.00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33,352,339.04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FX2560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1.0138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63,549,000.00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64,427,342.22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FX2561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1.0135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252,230,000.00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255,626,424.38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FX2562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1.0095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155,460,000.00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156,940,053.99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1.0089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48,521,000.00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48,954,293.98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1.0065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57,173,000.00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57,543,537.40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1.0059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13,074,000.00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13,151,241.18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FX2604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292,130,000.00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293,890,719.85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49,019,000.00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49,284,390.00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98,072,000.00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98,586,890.31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1.0052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22,266,000.00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22,380,672.59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1.0026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83,110,000.00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83,323,579.22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FX2609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1.0026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4,358,000.00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4,369,199.58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1.0011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41,620,000.00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41,666,484.45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1.0008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102,803,000.00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102,880,183.31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1.0003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81,810,000.00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81,834,084.23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1.0077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37,078,000.00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37,362,320.42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FX2617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1.0077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146,940,000.00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148,066,760.64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FX2618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1.0063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33,738,000.00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33,949,807.68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FX2619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1.0063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25,460,000.00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25,619,837.65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139,810,000.00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140,614,125.08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1.0058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80,810,000.00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81,274,783.00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1.0021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116,815,000.00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117,054,673.69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FX2623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1.0011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82,993,000.00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83,085,692.60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JX2101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1.1755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5,005,962,260.25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5,884,317,549.02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NX2301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1.1048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1,186,082,108.30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1,310,396,866.79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TL2301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1.0678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1,599,409,814.05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1,707,790,398.48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TY2020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0.3254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2,559,823,585.86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2,559,823,585.86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1.1291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2,664,129,762.93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3,008,027,172.58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ZY2201_A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1.1246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1,305,417,563.90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1,468,043,413.79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ZY2201_B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1.1334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953,044,262.02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1,080,167,568.84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ZY2201_C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1.1356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322,912,184.46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366,690,346.97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ZY2201_D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1.1253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82,755,752.55</w:t>
            </w:r>
          </w:p>
        </w:tc>
        <w:tc>
          <w:tcPr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93,125,842.98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480"/>
              <w:spacing w:lineRule="auto" w:line="360" w:after="0" w:before="0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特别提示：上述理财计划定期公布的理财单位份额净值并非承诺收益率，不代表投资者可能获得的实际收益，亦不构成银行对理财计划的任何收益承诺。投资者获得的最终收益以富滇银行实际支付为准。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480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特此公告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宋体" w:hAnsi="宋体" w:eastAsia="宋体" w:cs="宋体"/>
                <w:color w:val="000000"/>
                <w:sz w:val="28"/>
              </w:rPr>
              <w:t xml:space="preserve">2026年6月17日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50760" w:orient="portrait" w:code="4133"/>
      <w:pgMar w:top="1440" w:right="680" w:bottom="1080" w:left="144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>
  <Application>JasperReports Library version 6.6.0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